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61BF" w14:textId="78C233E5" w:rsidR="00EF4E4F" w:rsidRDefault="007A2EE2" w:rsidP="007A2EE2">
      <w:pPr>
        <w:jc w:val="center"/>
      </w:pPr>
      <w:r>
        <w:rPr>
          <w:noProof/>
        </w:rPr>
        <w:drawing>
          <wp:inline distT="0" distB="0" distL="0" distR="0" wp14:anchorId="4D4DD0AD" wp14:editId="3D4B59AF">
            <wp:extent cx="2857500" cy="952500"/>
            <wp:effectExtent l="0" t="0" r="0" b="0"/>
            <wp:docPr id="1" name="Picture 1" descr="IrW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WW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C18AF" w14:textId="77777777" w:rsidR="007A2EE2" w:rsidRDefault="007A2EE2" w:rsidP="007A2EE2">
      <w:pPr>
        <w:jc w:val="center"/>
      </w:pPr>
    </w:p>
    <w:p w14:paraId="489793FF" w14:textId="6854DB4F" w:rsidR="007A2EE2" w:rsidRDefault="007A2EE2" w:rsidP="007A2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/>
          <w14:ligatures w14:val="none"/>
        </w:rPr>
      </w:pPr>
      <w:r w:rsidRPr="007A2EE2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/>
          <w14:ligatures w14:val="none"/>
        </w:rPr>
        <w:t>Safeguarding Officer`</w:t>
      </w:r>
      <w:proofErr w:type="gramStart"/>
      <w:r w:rsidRPr="007A2EE2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/>
          <w14:ligatures w14:val="none"/>
        </w:rPr>
        <w:t xml:space="preserve">s </w:t>
      </w:r>
      <w:r w:rsidRPr="007A2EE2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/>
          <w14:ligatures w14:val="none"/>
        </w:rPr>
        <w:t xml:space="preserve"> Report</w:t>
      </w:r>
      <w:proofErr w:type="gramEnd"/>
      <w:r w:rsidRPr="007A2EE2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/>
          <w14:ligatures w14:val="none"/>
        </w:rPr>
        <w:t xml:space="preserve"> for AGM 2024</w:t>
      </w:r>
    </w:p>
    <w:p w14:paraId="41EB3C32" w14:textId="77777777" w:rsidR="007A2EE2" w:rsidRPr="007A2EE2" w:rsidRDefault="007A2EE2" w:rsidP="007A2E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40"/>
          <w:szCs w:val="40"/>
          <w:lang w:val="en-US"/>
          <w14:ligatures w14:val="none"/>
        </w:rPr>
      </w:pPr>
    </w:p>
    <w:p w14:paraId="7A157B85" w14:textId="77777777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 </w:t>
      </w:r>
    </w:p>
    <w:p w14:paraId="25308E03" w14:textId="10B2C6A1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This year has seen the revision and development of the Safeguarding strategy, </w:t>
      </w: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procedures,</w:t>
      </w: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 and processes for all sports under the Sport Ireland community.</w:t>
      </w:r>
    </w:p>
    <w:p w14:paraId="52C4C3C2" w14:textId="445870E8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The Sport Ireland Safeguarding document sets out </w:t>
      </w: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clear guidance</w:t>
      </w: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 for all </w:t>
      </w:r>
      <w:proofErr w:type="spellStart"/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IrWWF</w:t>
      </w:r>
      <w:proofErr w:type="spellEnd"/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 clubs and members.</w:t>
      </w:r>
    </w:p>
    <w:p w14:paraId="6196CBEE" w14:textId="77777777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It is important that all Clubs adhere to the principles and procedures set out in the documentation provided.</w:t>
      </w:r>
    </w:p>
    <w:p w14:paraId="711A5D39" w14:textId="77777777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 </w:t>
      </w:r>
    </w:p>
    <w:p w14:paraId="1B7745E6" w14:textId="11E621F2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The safety of children and vulnerable individuals is paramount within </w:t>
      </w:r>
      <w:proofErr w:type="spellStart"/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IrWWF</w:t>
      </w:r>
      <w:proofErr w:type="spellEnd"/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 sporting </w:t>
      </w: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activities and</w:t>
      </w: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 all Clubs are encouraged to read the guidance on the web site and share with members.</w:t>
      </w:r>
    </w:p>
    <w:p w14:paraId="49C15B80" w14:textId="77777777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 </w:t>
      </w:r>
    </w:p>
    <w:p w14:paraId="19E01A44" w14:textId="36B55ABD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Traditionally local councils have provided Safeguarding training in both the North and the </w:t>
      </w: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Republic,</w:t>
      </w: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 but new </w:t>
      </w: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training is</w:t>
      </w: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 now being provided by Sport Ireland on-line with access to the manual guidance document.</w:t>
      </w:r>
    </w:p>
    <w:p w14:paraId="455C513C" w14:textId="1A3942C1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Course assessment is </w:t>
      </w: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incorporated with</w:t>
      </w: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 certification for successful participants.</w:t>
      </w:r>
    </w:p>
    <w:p w14:paraId="01A53CEC" w14:textId="77777777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  <w:proofErr w:type="spellStart"/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IrWWF</w:t>
      </w:r>
      <w:proofErr w:type="spellEnd"/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 would encourage all Clubs to nominate their nominated Safeguarding Officer for this training.</w:t>
      </w:r>
    </w:p>
    <w:p w14:paraId="3B1EE035" w14:textId="77777777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 </w:t>
      </w:r>
    </w:p>
    <w:p w14:paraId="2A8C2D1E" w14:textId="0FCF5014" w:rsid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I recommend that clubs access the Safeguarding </w:t>
      </w: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documentation on</w:t>
      </w: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 the Sport </w:t>
      </w:r>
      <w:proofErr w:type="gramStart"/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Ireland  web</w:t>
      </w:r>
      <w:proofErr w:type="gramEnd"/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 xml:space="preserve"> site and conduct their own Risk Assessment of their  Club to ensure that they are compliant with the requirements and familiar with actions to be taken if a complaint is made against a member or a Club.</w:t>
      </w:r>
    </w:p>
    <w:p w14:paraId="6AEE1267" w14:textId="77777777" w:rsid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</w:p>
    <w:p w14:paraId="4F9143E4" w14:textId="77777777" w:rsid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</w:p>
    <w:p w14:paraId="2D797CB6" w14:textId="77777777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</w:p>
    <w:p w14:paraId="5EABB15C" w14:textId="77777777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val="en-US"/>
          <w14:ligatures w14:val="none"/>
        </w:rPr>
      </w:pPr>
      <w:r w:rsidRPr="007A2EE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val="en-US"/>
          <w14:ligatures w14:val="none"/>
        </w:rPr>
        <w:t>Dr Jacqueline Bates-Gaston</w:t>
      </w:r>
    </w:p>
    <w:p w14:paraId="7BC011FA" w14:textId="77777777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val="en-US"/>
          <w14:ligatures w14:val="none"/>
        </w:rPr>
      </w:pPr>
      <w:r w:rsidRPr="007A2EE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val="en-US"/>
          <w14:ligatures w14:val="none"/>
        </w:rPr>
        <w:t xml:space="preserve">Safeguarding Officer </w:t>
      </w:r>
      <w:proofErr w:type="spellStart"/>
      <w:r w:rsidRPr="007A2EE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val="en-US"/>
          <w14:ligatures w14:val="none"/>
        </w:rPr>
        <w:t>IrWWF</w:t>
      </w:r>
      <w:proofErr w:type="spellEnd"/>
      <w:r w:rsidRPr="007A2EE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val="en-US"/>
          <w14:ligatures w14:val="none"/>
        </w:rPr>
        <w:t>.</w:t>
      </w:r>
    </w:p>
    <w:p w14:paraId="127E91D1" w14:textId="77777777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val="en-US"/>
          <w14:ligatures w14:val="none"/>
        </w:rPr>
      </w:pPr>
      <w:r w:rsidRPr="007A2EE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val="en-US"/>
          <w14:ligatures w14:val="none"/>
        </w:rPr>
        <w:t> </w:t>
      </w:r>
    </w:p>
    <w:p w14:paraId="1CACCB48" w14:textId="77777777" w:rsidR="007A2EE2" w:rsidRPr="007A2EE2" w:rsidRDefault="007A2EE2" w:rsidP="007A2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</w:pPr>
      <w:r w:rsidRPr="007A2EE2">
        <w:rPr>
          <w:rFonts w:ascii="Arial" w:eastAsia="Times New Roman" w:hAnsi="Arial" w:cs="Arial"/>
          <w:color w:val="222222"/>
          <w:kern w:val="0"/>
          <w:sz w:val="24"/>
          <w:szCs w:val="24"/>
          <w:lang w:val="en-US"/>
          <w14:ligatures w14:val="none"/>
        </w:rPr>
        <w:t> </w:t>
      </w:r>
    </w:p>
    <w:p w14:paraId="31D88B25" w14:textId="77777777" w:rsidR="007A2EE2" w:rsidRDefault="007A2EE2" w:rsidP="007A2EE2">
      <w:pPr>
        <w:jc w:val="center"/>
      </w:pPr>
    </w:p>
    <w:sectPr w:rsidR="007A2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E2"/>
    <w:rsid w:val="007A2EE2"/>
    <w:rsid w:val="00E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D790"/>
  <w15:chartTrackingRefBased/>
  <w15:docId w15:val="{D6E77E69-492E-4E86-B891-DB6A5150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E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E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E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E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E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E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E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E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E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E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E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E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E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E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E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E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E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E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2E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E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E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2E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2E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2E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2E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2E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E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E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2E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358E70FB8ED4EAA3DB3561BBD8EE6" ma:contentTypeVersion="18" ma:contentTypeDescription="Create a new document." ma:contentTypeScope="" ma:versionID="55b447dbb861a61a31766f203db5badc">
  <xsd:schema xmlns:xsd="http://www.w3.org/2001/XMLSchema" xmlns:xs="http://www.w3.org/2001/XMLSchema" xmlns:p="http://schemas.microsoft.com/office/2006/metadata/properties" xmlns:ns2="7c1519db-523a-4123-9a44-65ad12a9f843" xmlns:ns3="e0429723-1245-40b5-b68b-54aa108bd8e4" targetNamespace="http://schemas.microsoft.com/office/2006/metadata/properties" ma:root="true" ma:fieldsID="5169a6a3f40cd0e3462e7f7dd697433e" ns2:_="" ns3:_="">
    <xsd:import namespace="7c1519db-523a-4123-9a44-65ad12a9f843"/>
    <xsd:import namespace="e0429723-1245-40b5-b68b-54aa108bd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19db-523a-4123-9a44-65ad12a9f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ae994ef-bdde-4cfb-a4bc-9dbc85990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9723-1245-40b5-b68b-54aa108bd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d4b40ff-dd7b-42a3-b265-6cd8ee19b14d}" ma:internalName="TaxCatchAll" ma:showField="CatchAllData" ma:web="e0429723-1245-40b5-b68b-54aa108bd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519db-523a-4123-9a44-65ad12a9f843">
      <Terms xmlns="http://schemas.microsoft.com/office/infopath/2007/PartnerControls"/>
    </lcf76f155ced4ddcb4097134ff3c332f>
    <TaxCatchAll xmlns="e0429723-1245-40b5-b68b-54aa108bd8e4" xsi:nil="true"/>
  </documentManagement>
</p:properties>
</file>

<file path=customXml/itemProps1.xml><?xml version="1.0" encoding="utf-8"?>
<ds:datastoreItem xmlns:ds="http://schemas.openxmlformats.org/officeDocument/2006/customXml" ds:itemID="{D8506F47-18A5-4E92-9D72-824B782995C3}"/>
</file>

<file path=customXml/itemProps2.xml><?xml version="1.0" encoding="utf-8"?>
<ds:datastoreItem xmlns:ds="http://schemas.openxmlformats.org/officeDocument/2006/customXml" ds:itemID="{F8547B01-EFCD-449A-9D6A-3F1C5E11D8F1}"/>
</file>

<file path=customXml/itemProps3.xml><?xml version="1.0" encoding="utf-8"?>
<ds:datastoreItem xmlns:ds="http://schemas.openxmlformats.org/officeDocument/2006/customXml" ds:itemID="{9A7402E5-5D0D-4B8A-AFB7-F447368B3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Moss</dc:creator>
  <cp:keywords/>
  <dc:description/>
  <cp:lastModifiedBy>Mary Moss</cp:lastModifiedBy>
  <cp:revision>1</cp:revision>
  <dcterms:created xsi:type="dcterms:W3CDTF">2024-03-07T13:50:00Z</dcterms:created>
  <dcterms:modified xsi:type="dcterms:W3CDTF">2024-03-07T13:56:00Z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0x01010055F358E70FB8ED4EAA3DB3561BBD8EE6</vt:lpwstr>
  </property>
</Properties>
</file>